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295A" w14:textId="0CA88849" w:rsidR="003953F2" w:rsidRPr="00045E83" w:rsidRDefault="003953F2" w:rsidP="003953F2">
      <w:pPr>
        <w:rPr>
          <w:b/>
          <w:bCs/>
        </w:rPr>
      </w:pPr>
      <w:bookmarkStart w:id="0" w:name="_GoBack"/>
      <w:bookmarkEnd w:id="0"/>
      <w:r w:rsidRPr="00045E83">
        <w:rPr>
          <w:b/>
          <w:bCs/>
        </w:rPr>
        <w:t>Two Years Limited Warranty</w:t>
      </w:r>
    </w:p>
    <w:p w14:paraId="17CC7BEA" w14:textId="7F4D1B3B" w:rsidR="003953F2" w:rsidRDefault="003953F2" w:rsidP="00F00F6F">
      <w:r>
        <w:t>Smart Electronics Company Ltd. (Smart G4) warrants its products against defects in materials, workmanship and performance for a period of two years from the original purchaser's date of invoice. During the Limited Warranty period, Smart Electronics Company Ltd. will,</w:t>
      </w:r>
      <w:r w:rsidR="00F00F6F">
        <w:t xml:space="preserve"> </w:t>
      </w:r>
      <w:r>
        <w:t>at its option, either repair or replace products, at no cost, that prove to be defective as a result of defect in materials or workmanship. If</w:t>
      </w:r>
      <w:r w:rsidR="0078721B">
        <w:t xml:space="preserve"> </w:t>
      </w:r>
      <w:r>
        <w:t>requested, a failure analysis report (FAR) will be provided.</w:t>
      </w:r>
    </w:p>
    <w:p w14:paraId="27A34E97" w14:textId="6D6A620A" w:rsidR="003953F2" w:rsidRDefault="003953F2" w:rsidP="00045E83">
      <w:r>
        <w:t>To maintain this Limited Warranty, the product must be serviced by SMART-G4 at its factory to the extent service may be required. By</w:t>
      </w:r>
      <w:r w:rsidR="0078721B">
        <w:t xml:space="preserve"> </w:t>
      </w:r>
      <w:r>
        <w:t>purchasing the warranted product the purchaser agrees to the terms of this Limited Warranty and that under no circumstances will</w:t>
      </w:r>
      <w:r w:rsidR="000F2F7C">
        <w:t xml:space="preserve"> </w:t>
      </w:r>
      <w:r>
        <w:t>SMART-G4 be liable to the purchaser or any third party for any damages (consequential or otherwise) including but not limited to, property</w:t>
      </w:r>
      <w:r w:rsidR="000F2F7C">
        <w:t xml:space="preserve"> </w:t>
      </w:r>
      <w:r>
        <w:t>damage, bodily injury, death, disease, pain and suffering, loss of profits, and/or loss of goodwill, resulting from any breach of this</w:t>
      </w:r>
      <w:r w:rsidR="00045E83">
        <w:t xml:space="preserve"> </w:t>
      </w:r>
      <w:r>
        <w:t>Limited Warranty except to repair or replace a defective product.</w:t>
      </w:r>
    </w:p>
    <w:p w14:paraId="3F0AB02D" w14:textId="77777777" w:rsidR="003953F2" w:rsidRPr="00045E83" w:rsidRDefault="003953F2" w:rsidP="003953F2">
      <w:pPr>
        <w:rPr>
          <w:b/>
          <w:bCs/>
        </w:rPr>
      </w:pPr>
      <w:r w:rsidRPr="00045E83">
        <w:rPr>
          <w:b/>
          <w:bCs/>
        </w:rPr>
        <w:t>Exclusions</w:t>
      </w:r>
    </w:p>
    <w:p w14:paraId="0CD44E16" w14:textId="199DE864" w:rsidR="003953F2" w:rsidRDefault="003953F2" w:rsidP="00B12376">
      <w:r>
        <w:t>The Limited Warranty on products manufactured by SMART-G4 shall only be available to the original purchaser of the product and shall not</w:t>
      </w:r>
      <w:r w:rsidR="00B12376">
        <w:t xml:space="preserve"> </w:t>
      </w:r>
      <w:r>
        <w:t>under any circumstances apply to defects resulting from any of the following:</w:t>
      </w:r>
    </w:p>
    <w:p w14:paraId="47C46713" w14:textId="77777777" w:rsidR="003953F2" w:rsidRDefault="003953F2" w:rsidP="003953F2">
      <w:r>
        <w:t>• Improper storage, handling, installation or operation of static sensitive product resulting in damage to the product.</w:t>
      </w:r>
    </w:p>
    <w:p w14:paraId="54B32FE0" w14:textId="77777777" w:rsidR="003953F2" w:rsidRDefault="003953F2" w:rsidP="003953F2">
      <w:r>
        <w:t>• Improper storage, handling, installation or operation of the product resulting in physical damage to the product.</w:t>
      </w:r>
    </w:p>
    <w:p w14:paraId="76A71174" w14:textId="78D1DB96" w:rsidR="003953F2" w:rsidRDefault="003953F2" w:rsidP="009C0EE6">
      <w:r>
        <w:t>• Misuse of the product based upon the product’s specifications (including but not limited to use of supply voltages outside the</w:t>
      </w:r>
      <w:r w:rsidR="00AC131B">
        <w:t xml:space="preserve"> </w:t>
      </w:r>
      <w:r>
        <w:t>specified range, exceeding the specified operating or storage temperature range and application of improper electrical loads to the</w:t>
      </w:r>
      <w:r w:rsidR="009C0EE6">
        <w:t xml:space="preserve"> </w:t>
      </w:r>
      <w:r>
        <w:t>product outputs).</w:t>
      </w:r>
    </w:p>
    <w:p w14:paraId="02557FFD" w14:textId="77777777" w:rsidR="003953F2" w:rsidRDefault="003953F2" w:rsidP="003953F2">
      <w:r>
        <w:t>• In any way breaking or disturbing the product’s seal or opening the product for any purpose whatsoever.</w:t>
      </w:r>
    </w:p>
    <w:p w14:paraId="251BAF4E" w14:textId="77777777" w:rsidR="003953F2" w:rsidRDefault="003953F2" w:rsidP="003953F2">
      <w:r>
        <w:t>• Unauthorized modification to or service upon the product.</w:t>
      </w:r>
    </w:p>
    <w:p w14:paraId="32210520" w14:textId="77777777" w:rsidR="003953F2" w:rsidRDefault="003953F2" w:rsidP="003953F2">
      <w:r>
        <w:t>• Improper or inadequate maintenance of the product.</w:t>
      </w:r>
    </w:p>
    <w:p w14:paraId="37CE7989" w14:textId="0C68D578" w:rsidR="003953F2" w:rsidRDefault="003953F2" w:rsidP="003953F2">
      <w:r>
        <w:t>• Use of the product in any way other than described within SMART-G4’s product literature.</w:t>
      </w:r>
    </w:p>
    <w:p w14:paraId="2CD215C4" w14:textId="033737B4" w:rsidR="002B562F" w:rsidRDefault="00526F49" w:rsidP="003953F2">
      <w:r>
        <w:t xml:space="preserve">• </w:t>
      </w:r>
      <w:r w:rsidR="00B62D72">
        <w:t xml:space="preserve">installing the product by </w:t>
      </w:r>
      <w:r w:rsidR="002F504F">
        <w:t>una</w:t>
      </w:r>
      <w:r w:rsidR="00702F8E">
        <w:t xml:space="preserve">uthorized, </w:t>
      </w:r>
      <w:r w:rsidR="00A11EA2">
        <w:t>or</w:t>
      </w:r>
      <w:r w:rsidR="00702F8E">
        <w:t xml:space="preserve"> </w:t>
      </w:r>
      <w:r w:rsidR="00A11EA2">
        <w:t>un</w:t>
      </w:r>
      <w:r w:rsidR="00702F8E">
        <w:t>certified techni</w:t>
      </w:r>
      <w:r w:rsidR="002F504F">
        <w:t xml:space="preserve">cian </w:t>
      </w:r>
    </w:p>
    <w:p w14:paraId="07195F9B" w14:textId="77777777" w:rsidR="003953F2" w:rsidRPr="00A70346" w:rsidRDefault="003953F2" w:rsidP="003953F2">
      <w:pPr>
        <w:rPr>
          <w:b/>
          <w:bCs/>
        </w:rPr>
      </w:pPr>
      <w:r w:rsidRPr="00A70346">
        <w:rPr>
          <w:b/>
          <w:bCs/>
        </w:rPr>
        <w:t>Warranty Limitations</w:t>
      </w:r>
    </w:p>
    <w:p w14:paraId="79105C3C" w14:textId="09B6719B" w:rsidR="003953F2" w:rsidRDefault="003953F2" w:rsidP="00A70346">
      <w:r>
        <w:t>The Limited Warranty set forth above is exclusive and no other warranty whether written or oral, is expressed or implied. SMART-G4</w:t>
      </w:r>
      <w:r w:rsidR="00A70346">
        <w:t xml:space="preserve"> </w:t>
      </w:r>
      <w:r>
        <w:t>specifically disclaims the implied warranties of merchantability and fitness for a particular purpose or use.</w:t>
      </w:r>
      <w:r w:rsidR="00DD2E14">
        <w:t xml:space="preserve"> </w:t>
      </w:r>
    </w:p>
    <w:p w14:paraId="3730F996" w14:textId="77777777" w:rsidR="009131F0" w:rsidRDefault="009131F0" w:rsidP="00A70346"/>
    <w:p w14:paraId="03AF650F" w14:textId="77777777" w:rsidR="003953F2" w:rsidRPr="009131F0" w:rsidRDefault="003953F2" w:rsidP="003953F2">
      <w:pPr>
        <w:rPr>
          <w:b/>
          <w:bCs/>
        </w:rPr>
      </w:pPr>
      <w:r w:rsidRPr="009131F0">
        <w:rPr>
          <w:b/>
          <w:bCs/>
        </w:rPr>
        <w:t>Out-of-Warranty and Non-Defective Products</w:t>
      </w:r>
    </w:p>
    <w:p w14:paraId="63AC59F5" w14:textId="5E31EBC2" w:rsidR="003953F2" w:rsidRDefault="003953F2" w:rsidP="008B5A10">
      <w:r>
        <w:lastRenderedPageBreak/>
        <w:t xml:space="preserve">All products, whether defective or otherwise, returned beyond the </w:t>
      </w:r>
      <w:r w:rsidR="009131F0">
        <w:t>two</w:t>
      </w:r>
      <w:r>
        <w:t xml:space="preserve"> year</w:t>
      </w:r>
      <w:r w:rsidR="009131F0">
        <w:t>s</w:t>
      </w:r>
      <w:r>
        <w:t xml:space="preserve"> warranty period and all non-defective products returned</w:t>
      </w:r>
      <w:r w:rsidR="008B5A10">
        <w:t xml:space="preserve"> </w:t>
      </w:r>
      <w:r>
        <w:t>within the warranty period will be subject to a minimum evaluation, repair and/or test time, in addition to the cost of any materials</w:t>
      </w:r>
    </w:p>
    <w:p w14:paraId="2D211AF6" w14:textId="203BBCFF" w:rsidR="003953F2" w:rsidRDefault="003953F2" w:rsidP="00B33EFB">
      <w:r>
        <w:t>utilized, at the following labor rates:</w:t>
      </w:r>
    </w:p>
    <w:p w14:paraId="6A140AA2" w14:textId="209D953A" w:rsidR="003953F2" w:rsidRDefault="003953F2" w:rsidP="003953F2">
      <w:r>
        <w:t>• All other products - $1</w:t>
      </w:r>
      <w:r w:rsidR="0041733C">
        <w:t>0</w:t>
      </w:r>
      <w:r>
        <w:t xml:space="preserve">0.00 per hour, </w:t>
      </w:r>
      <w:r w:rsidR="00FF6078">
        <w:t>two</w:t>
      </w:r>
      <w:r>
        <w:t xml:space="preserve"> hours minimum ($</w:t>
      </w:r>
      <w:r w:rsidR="00FF6078">
        <w:t>2</w:t>
      </w:r>
      <w:r>
        <w:t>00.00).</w:t>
      </w:r>
    </w:p>
    <w:p w14:paraId="1DE8E832" w14:textId="77777777" w:rsidR="003953F2" w:rsidRDefault="003953F2" w:rsidP="003953F2">
      <w:r>
        <w:t>The cost of evaluation, repair and/or testing often exceeds the minimum amount. If requested, a FAR will be provided.</w:t>
      </w:r>
    </w:p>
    <w:p w14:paraId="0B208136" w14:textId="77777777" w:rsidR="003953F2" w:rsidRPr="006A2187" w:rsidRDefault="003953F2" w:rsidP="003953F2">
      <w:pPr>
        <w:rPr>
          <w:b/>
          <w:bCs/>
        </w:rPr>
      </w:pPr>
      <w:r w:rsidRPr="006A2187">
        <w:rPr>
          <w:b/>
          <w:bCs/>
        </w:rPr>
        <w:t>Return Policy</w:t>
      </w:r>
    </w:p>
    <w:p w14:paraId="7909AD2F" w14:textId="2E9D6ADF" w:rsidR="003953F2" w:rsidRDefault="003953F2" w:rsidP="003953F2">
      <w:r>
        <w:t xml:space="preserve">A return merchandise authorization (RMA) number must be obtained prior to returning any product to SMART-G4. </w:t>
      </w:r>
      <w:proofErr w:type="gramStart"/>
      <w:r>
        <w:t>A</w:t>
      </w:r>
      <w:proofErr w:type="gramEnd"/>
      <w:r>
        <w:t xml:space="preserve"> RMA number may be</w:t>
      </w:r>
    </w:p>
    <w:p w14:paraId="0345E99A" w14:textId="6A04B053" w:rsidR="003953F2" w:rsidRDefault="003953F2" w:rsidP="003953F2">
      <w:r>
        <w:t xml:space="preserve">requested by sending an email to </w:t>
      </w:r>
      <w:r w:rsidR="0067483E">
        <w:t>fm</w:t>
      </w:r>
      <w:r>
        <w:t xml:space="preserve">@Smart-G4.com. The request must include </w:t>
      </w:r>
      <w:proofErr w:type="gramStart"/>
      <w:r>
        <w:t>all of</w:t>
      </w:r>
      <w:proofErr w:type="gramEnd"/>
      <w:r>
        <w:t xml:space="preserve"> the information listed below.</w:t>
      </w:r>
    </w:p>
    <w:p w14:paraId="2C1F606F" w14:textId="77777777" w:rsidR="003953F2" w:rsidRDefault="003953F2" w:rsidP="003953F2">
      <w:r>
        <w:t>Failure to provide the required information may result in delays in assigning an RMA number.</w:t>
      </w:r>
    </w:p>
    <w:p w14:paraId="4AC3519A" w14:textId="77777777" w:rsidR="003953F2" w:rsidRDefault="003953F2" w:rsidP="003953F2">
      <w:r>
        <w:t>• Company name, contact name, telephone and fax numbers.</w:t>
      </w:r>
    </w:p>
    <w:p w14:paraId="421E522B" w14:textId="77777777" w:rsidR="003953F2" w:rsidRDefault="003953F2" w:rsidP="003953F2">
      <w:r>
        <w:t>• Original purchase order or sales order number(s).</w:t>
      </w:r>
    </w:p>
    <w:p w14:paraId="20431191" w14:textId="77777777" w:rsidR="003953F2" w:rsidRDefault="003953F2" w:rsidP="003953F2">
      <w:r>
        <w:t>• Serial number(s), if applicable.</w:t>
      </w:r>
    </w:p>
    <w:p w14:paraId="4805A844" w14:textId="77777777" w:rsidR="003953F2" w:rsidRDefault="003953F2" w:rsidP="003953F2">
      <w:r>
        <w:t>• Model number(s).</w:t>
      </w:r>
    </w:p>
    <w:p w14:paraId="1C150236" w14:textId="77777777" w:rsidR="003953F2" w:rsidRDefault="003953F2" w:rsidP="003953F2">
      <w:r>
        <w:t>• Detailed description of failure for each item.</w:t>
      </w:r>
    </w:p>
    <w:p w14:paraId="6D028C5C" w14:textId="77777777" w:rsidR="003953F2" w:rsidRDefault="003953F2" w:rsidP="003953F2">
      <w:r>
        <w:t>• Whether a failure analysis report is required.</w:t>
      </w:r>
    </w:p>
    <w:p w14:paraId="15CF8ED9" w14:textId="77777777" w:rsidR="003953F2" w:rsidRDefault="003953F2" w:rsidP="003953F2">
      <w:r>
        <w:t>• Purchase order number for evaluation, repair and/or test charges.</w:t>
      </w:r>
    </w:p>
    <w:p w14:paraId="3444206A" w14:textId="5583C63D" w:rsidR="00570709" w:rsidRDefault="003953F2" w:rsidP="00BA3F5B">
      <w:r>
        <w:t xml:space="preserve">SMART-G4 will not accept any returned goods regardless of warranty status without </w:t>
      </w:r>
      <w:proofErr w:type="gramStart"/>
      <w:r>
        <w:t>a</w:t>
      </w:r>
      <w:proofErr w:type="gramEnd"/>
      <w:r>
        <w:t xml:space="preserve"> RMA number. All returned products must meet SMART-G4's</w:t>
      </w:r>
      <w:r w:rsidR="00BA3F5B">
        <w:t xml:space="preserve"> </w:t>
      </w:r>
      <w:r>
        <w:t>packaging requirements. All requests for updates to the RMA status must be sent to the above email address.</w:t>
      </w:r>
    </w:p>
    <w:p w14:paraId="3B58EEB2" w14:textId="692A84AC" w:rsidR="006B604B" w:rsidRDefault="006B604B" w:rsidP="00BA3F5B">
      <w:r>
        <w:t xml:space="preserve">Restocking </w:t>
      </w:r>
      <w:r w:rsidR="00EB7757">
        <w:t xml:space="preserve">fee of 25% might be applicable </w:t>
      </w:r>
      <w:r w:rsidR="00D74FA2">
        <w:t xml:space="preserve">if </w:t>
      </w:r>
      <w:r w:rsidR="00135C26">
        <w:t>accepting</w:t>
      </w:r>
      <w:r w:rsidR="00EB7757">
        <w:t xml:space="preserve"> </w:t>
      </w:r>
      <w:r w:rsidR="00D74FA2">
        <w:t xml:space="preserve">after </w:t>
      </w:r>
      <w:r w:rsidR="00EB7757">
        <w:t xml:space="preserve">inspecting </w:t>
      </w:r>
      <w:r w:rsidR="00EA6D2A">
        <w:t xml:space="preserve">original packing and products are all </w:t>
      </w:r>
      <w:r w:rsidR="00095932">
        <w:t>brand-new.</w:t>
      </w:r>
    </w:p>
    <w:sectPr w:rsidR="006B60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F2"/>
    <w:rsid w:val="00045E83"/>
    <w:rsid w:val="00095932"/>
    <w:rsid w:val="000D60F9"/>
    <w:rsid w:val="000F2F7C"/>
    <w:rsid w:val="00135C26"/>
    <w:rsid w:val="002B562F"/>
    <w:rsid w:val="002F504F"/>
    <w:rsid w:val="003953F2"/>
    <w:rsid w:val="0041733C"/>
    <w:rsid w:val="00526F49"/>
    <w:rsid w:val="00570709"/>
    <w:rsid w:val="0067483E"/>
    <w:rsid w:val="006A2187"/>
    <w:rsid w:val="006B604B"/>
    <w:rsid w:val="00702F8E"/>
    <w:rsid w:val="0078721B"/>
    <w:rsid w:val="008B5A10"/>
    <w:rsid w:val="009131F0"/>
    <w:rsid w:val="009C0EE6"/>
    <w:rsid w:val="009D7686"/>
    <w:rsid w:val="00A11EA2"/>
    <w:rsid w:val="00A70346"/>
    <w:rsid w:val="00AC131B"/>
    <w:rsid w:val="00B12376"/>
    <w:rsid w:val="00B33EFB"/>
    <w:rsid w:val="00B62D72"/>
    <w:rsid w:val="00BA3F5B"/>
    <w:rsid w:val="00D74FA2"/>
    <w:rsid w:val="00DD2E14"/>
    <w:rsid w:val="00EA6D2A"/>
    <w:rsid w:val="00EB7757"/>
    <w:rsid w:val="00F00F6F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55C1"/>
  <w15:chartTrackingRefBased/>
  <w15:docId w15:val="{FA2E560E-3AC6-48E9-BA32-C2A8C72C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</dc:creator>
  <cp:keywords/>
  <dc:description/>
  <cp:lastModifiedBy>Firas</cp:lastModifiedBy>
  <cp:revision>2</cp:revision>
  <dcterms:created xsi:type="dcterms:W3CDTF">2020-03-09T04:37:00Z</dcterms:created>
  <dcterms:modified xsi:type="dcterms:W3CDTF">2020-03-09T04:37:00Z</dcterms:modified>
</cp:coreProperties>
</file>